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A1" w:rsidRDefault="00EB2DA1" w:rsidP="00EB2DA1">
      <w:pPr>
        <w:spacing w:line="360" w:lineRule="auto"/>
        <w:jc w:val="right"/>
        <w:rPr>
          <w:rFonts w:ascii="Berlin Sans FB" w:hAnsi="Berlin Sans FB"/>
          <w:sz w:val="30"/>
          <w:szCs w:val="28"/>
          <w:u w:val="single"/>
        </w:rPr>
      </w:pPr>
      <w:r>
        <w:rPr>
          <w:rFonts w:ascii="Berlin Sans FB" w:hAnsi="Berlin Sans FB"/>
          <w:sz w:val="30"/>
          <w:szCs w:val="28"/>
          <w:u w:val="single"/>
        </w:rPr>
        <w:t>Finance (TFR) Department</w:t>
      </w:r>
    </w:p>
    <w:p w:rsidR="00EB2DA1" w:rsidRDefault="00EB2DA1" w:rsidP="00EB2DA1">
      <w:pPr>
        <w:ind w:left="1260" w:hanging="540"/>
        <w:jc w:val="both"/>
        <w:rPr>
          <w:rFonts w:ascii="Berlin Sans FB" w:hAnsi="Berlin Sans FB"/>
        </w:rPr>
      </w:pPr>
      <w:r>
        <w:rPr>
          <w:rFonts w:ascii="Berlin Sans FB" w:hAnsi="Berlin Sans FB"/>
        </w:rPr>
        <w:t xml:space="preserve">Sub: Principal Accountant General (A&amp;E) A.P., Hyderabad – Issue of suitable directions to the CCOs to furnish the Certificate of assurance in the prescribed format directly to </w:t>
      </w:r>
      <w:proofErr w:type="spellStart"/>
      <w:r>
        <w:rPr>
          <w:rFonts w:ascii="Berlin Sans FB" w:hAnsi="Berlin Sans FB"/>
        </w:rPr>
        <w:t>Prl</w:t>
      </w:r>
      <w:proofErr w:type="spellEnd"/>
      <w:r>
        <w:rPr>
          <w:rFonts w:ascii="Berlin Sans FB" w:hAnsi="Berlin Sans FB"/>
        </w:rPr>
        <w:t xml:space="preserve">. A.G., A.P., through a </w:t>
      </w:r>
      <w:proofErr w:type="spellStart"/>
      <w:r>
        <w:rPr>
          <w:rFonts w:ascii="Berlin Sans FB" w:hAnsi="Berlin Sans FB"/>
        </w:rPr>
        <w:t>D.O.Letter</w:t>
      </w:r>
      <w:proofErr w:type="spellEnd"/>
      <w:r>
        <w:rPr>
          <w:rFonts w:ascii="Berlin Sans FB" w:hAnsi="Berlin Sans FB"/>
        </w:rPr>
        <w:t xml:space="preserve"> addressed to DAG (A/</w:t>
      </w:r>
      <w:proofErr w:type="spellStart"/>
      <w:r>
        <w:rPr>
          <w:rFonts w:ascii="Berlin Sans FB" w:hAnsi="Berlin Sans FB"/>
        </w:rPr>
        <w:t>cs</w:t>
      </w:r>
      <w:proofErr w:type="spellEnd"/>
      <w:r>
        <w:rPr>
          <w:rFonts w:ascii="Berlin Sans FB" w:hAnsi="Berlin Sans FB"/>
        </w:rPr>
        <w:t xml:space="preserve"> &amp; VLC) by name by 31</w:t>
      </w:r>
      <w:r>
        <w:rPr>
          <w:rFonts w:ascii="Berlin Sans FB" w:hAnsi="Berlin Sans FB"/>
          <w:vertAlign w:val="superscript"/>
        </w:rPr>
        <w:t>st</w:t>
      </w:r>
      <w:r>
        <w:rPr>
          <w:rFonts w:ascii="Berlin Sans FB" w:hAnsi="Berlin Sans FB"/>
        </w:rPr>
        <w:t xml:space="preserve"> May 2014 – Reg.</w:t>
      </w:r>
    </w:p>
    <w:p w:rsidR="00EB2DA1" w:rsidRDefault="00EB2DA1" w:rsidP="00EB2DA1">
      <w:pPr>
        <w:jc w:val="both"/>
        <w:rPr>
          <w:rFonts w:ascii="Berlin Sans FB" w:hAnsi="Berlin Sans FB"/>
        </w:rPr>
      </w:pPr>
    </w:p>
    <w:p w:rsidR="00EB2DA1" w:rsidRDefault="00EB2DA1" w:rsidP="00EB2DA1">
      <w:pPr>
        <w:ind w:left="1440" w:hanging="540"/>
        <w:jc w:val="both"/>
        <w:rPr>
          <w:rFonts w:ascii="Berlin Sans FB" w:hAnsi="Berlin Sans FB"/>
        </w:rPr>
      </w:pPr>
      <w:r>
        <w:rPr>
          <w:rFonts w:ascii="Berlin Sans FB" w:hAnsi="Berlin Sans FB"/>
        </w:rPr>
        <w:t xml:space="preserve">Ref:  </w:t>
      </w:r>
      <w:proofErr w:type="spellStart"/>
      <w:proofErr w:type="gramStart"/>
      <w:r>
        <w:rPr>
          <w:rFonts w:ascii="Berlin Sans FB" w:hAnsi="Berlin Sans FB"/>
        </w:rPr>
        <w:t>D.O.Lr.No.PAG</w:t>
      </w:r>
      <w:proofErr w:type="spellEnd"/>
      <w:r>
        <w:rPr>
          <w:rFonts w:ascii="Berlin Sans FB" w:hAnsi="Berlin Sans FB"/>
        </w:rPr>
        <w:t>(</w:t>
      </w:r>
      <w:proofErr w:type="gramEnd"/>
      <w:r>
        <w:rPr>
          <w:rFonts w:ascii="Berlin Sans FB" w:hAnsi="Berlin Sans FB"/>
        </w:rPr>
        <w:t xml:space="preserve">A&amp;E)/AAD.II/FA.I/COA/100950, </w:t>
      </w:r>
      <w:proofErr w:type="spellStart"/>
      <w:r>
        <w:rPr>
          <w:rFonts w:ascii="Berlin Sans FB" w:hAnsi="Berlin Sans FB"/>
        </w:rPr>
        <w:t>dt</w:t>
      </w:r>
      <w:proofErr w:type="spellEnd"/>
      <w:r>
        <w:rPr>
          <w:rFonts w:ascii="Berlin Sans FB" w:hAnsi="Berlin Sans FB"/>
        </w:rPr>
        <w:t>: 04.03.2014 from the Principal Accountant General (A&amp;E) A.P., Hyderabad.</w:t>
      </w:r>
    </w:p>
    <w:p w:rsidR="00EB2DA1" w:rsidRDefault="00EB2DA1" w:rsidP="00EB2DA1">
      <w:pPr>
        <w:spacing w:line="360" w:lineRule="auto"/>
        <w:jc w:val="center"/>
        <w:rPr>
          <w:rFonts w:ascii="Berlin Sans FB" w:hAnsi="Berlin Sans FB"/>
          <w:sz w:val="26"/>
          <w:szCs w:val="28"/>
        </w:rPr>
      </w:pPr>
      <w:r>
        <w:rPr>
          <w:rFonts w:ascii="Berlin Sans FB" w:hAnsi="Berlin Sans FB"/>
          <w:sz w:val="26"/>
          <w:szCs w:val="28"/>
        </w:rPr>
        <w:t>-</w:t>
      </w:r>
      <w:proofErr w:type="spellStart"/>
      <w:proofErr w:type="gramStart"/>
      <w:r>
        <w:rPr>
          <w:rFonts w:ascii="Berlin Sans FB" w:hAnsi="Berlin Sans FB"/>
          <w:sz w:val="26"/>
          <w:szCs w:val="28"/>
        </w:rPr>
        <w:t>oOo</w:t>
      </w:r>
      <w:proofErr w:type="spellEnd"/>
      <w:proofErr w:type="gramEnd"/>
      <w:r>
        <w:rPr>
          <w:rFonts w:ascii="Berlin Sans FB" w:hAnsi="Berlin Sans FB"/>
          <w:sz w:val="26"/>
          <w:szCs w:val="28"/>
        </w:rPr>
        <w:t>-</w:t>
      </w:r>
    </w:p>
    <w:p w:rsidR="00EB2DA1" w:rsidRDefault="00EB2DA1" w:rsidP="00BC71D0">
      <w:pPr>
        <w:spacing w:line="360" w:lineRule="auto"/>
        <w:ind w:firstLine="720"/>
        <w:jc w:val="both"/>
        <w:rPr>
          <w:rFonts w:ascii="Berlin Sans FB" w:hAnsi="Berlin Sans FB"/>
        </w:rPr>
      </w:pPr>
      <w:r>
        <w:rPr>
          <w:rFonts w:ascii="Berlin Sans FB" w:hAnsi="Berlin Sans FB"/>
          <w:szCs w:val="28"/>
        </w:rPr>
        <w:t xml:space="preserve">Please see the D.O. letter received from the </w:t>
      </w:r>
      <w:r>
        <w:rPr>
          <w:rFonts w:ascii="Berlin Sans FB" w:hAnsi="Berlin Sans FB"/>
        </w:rPr>
        <w:t xml:space="preserve">Principal Accountant General (A&amp;E) A.P., Hyderabad, at Pg.1-3 c.f., wherein he has stated that their Office addressed to the Principal Finance Secretary regarding furnishing of Certificate of Assurance from Chief Controlling Officers (CCOs).  In response to their request, Circular Memo.No.139/48/TFR/2013, dated 02.02.2013 was issued by Principal Secretary to Government, Finance Department, directing all the C.C.Os to furnish the required information for the year 2012-13.  </w:t>
      </w:r>
    </w:p>
    <w:p w:rsidR="00EB2DA1" w:rsidRPr="009409E2" w:rsidRDefault="00EB2DA1" w:rsidP="00EB2DA1">
      <w:pPr>
        <w:pStyle w:val="ListParagraph"/>
        <w:numPr>
          <w:ilvl w:val="0"/>
          <w:numId w:val="1"/>
        </w:numPr>
        <w:tabs>
          <w:tab w:val="clear" w:pos="1800"/>
          <w:tab w:val="num" w:pos="0"/>
        </w:tabs>
        <w:spacing w:line="480" w:lineRule="auto"/>
        <w:ind w:left="0" w:firstLine="0"/>
        <w:jc w:val="both"/>
        <w:rPr>
          <w:rFonts w:ascii="Berlin Sans FB" w:hAnsi="Berlin Sans FB"/>
          <w:szCs w:val="28"/>
        </w:rPr>
      </w:pPr>
      <w:r w:rsidRPr="009409E2">
        <w:rPr>
          <w:rFonts w:ascii="Berlin Sans FB" w:hAnsi="Berlin Sans FB"/>
          <w:szCs w:val="28"/>
        </w:rPr>
        <w:t xml:space="preserve">Further, the </w:t>
      </w:r>
      <w:proofErr w:type="spellStart"/>
      <w:r w:rsidRPr="009409E2">
        <w:rPr>
          <w:rFonts w:ascii="Berlin Sans FB" w:hAnsi="Berlin Sans FB"/>
          <w:szCs w:val="28"/>
        </w:rPr>
        <w:t>Prl</w:t>
      </w:r>
      <w:proofErr w:type="spellEnd"/>
      <w:r w:rsidRPr="009409E2">
        <w:rPr>
          <w:rFonts w:ascii="Berlin Sans FB" w:hAnsi="Berlin Sans FB"/>
          <w:szCs w:val="28"/>
        </w:rPr>
        <w:t xml:space="preserve">. A.G. (A&amp;E) has requested the Government to issue similar directions to the Chief Controlling Officers (CCOs) </w:t>
      </w:r>
      <w:r w:rsidR="009409E2" w:rsidRPr="009409E2">
        <w:rPr>
          <w:rFonts w:ascii="Berlin Sans FB" w:hAnsi="Berlin Sans FB"/>
          <w:szCs w:val="28"/>
        </w:rPr>
        <w:t xml:space="preserve">to furnish the Certificate of Assurance for the financial year 2013-14, directly to their Office through a </w:t>
      </w:r>
      <w:proofErr w:type="spellStart"/>
      <w:r w:rsidR="009409E2" w:rsidRPr="009409E2">
        <w:rPr>
          <w:rFonts w:ascii="Berlin Sans FB" w:hAnsi="Berlin Sans FB"/>
          <w:szCs w:val="28"/>
        </w:rPr>
        <w:t>D.O.Letter</w:t>
      </w:r>
      <w:proofErr w:type="spellEnd"/>
      <w:r w:rsidR="009409E2" w:rsidRPr="009409E2">
        <w:rPr>
          <w:rFonts w:ascii="Berlin Sans FB" w:hAnsi="Berlin Sans FB"/>
          <w:szCs w:val="28"/>
        </w:rPr>
        <w:t xml:space="preserve"> addressed to </w:t>
      </w:r>
      <w:proofErr w:type="spellStart"/>
      <w:r w:rsidR="009409E2" w:rsidRPr="009409E2">
        <w:rPr>
          <w:rFonts w:ascii="Berlin Sans FB" w:hAnsi="Berlin Sans FB"/>
          <w:szCs w:val="28"/>
        </w:rPr>
        <w:t>Smt.G.Janabagalakshmi</w:t>
      </w:r>
      <w:proofErr w:type="spellEnd"/>
      <w:r w:rsidR="009409E2" w:rsidRPr="009409E2">
        <w:rPr>
          <w:rFonts w:ascii="Berlin Sans FB" w:hAnsi="Berlin Sans FB"/>
          <w:szCs w:val="28"/>
        </w:rPr>
        <w:t>, IA&amp;AS Deputy Accountant General (A/</w:t>
      </w:r>
      <w:proofErr w:type="spellStart"/>
      <w:r w:rsidR="009409E2" w:rsidRPr="009409E2">
        <w:rPr>
          <w:rFonts w:ascii="Berlin Sans FB" w:hAnsi="Berlin Sans FB"/>
          <w:szCs w:val="28"/>
        </w:rPr>
        <w:t>cs&amp;VLC</w:t>
      </w:r>
      <w:proofErr w:type="spellEnd"/>
      <w:r w:rsidR="009409E2" w:rsidRPr="009409E2">
        <w:rPr>
          <w:rFonts w:ascii="Berlin Sans FB" w:hAnsi="Berlin Sans FB"/>
          <w:szCs w:val="28"/>
        </w:rPr>
        <w:t xml:space="preserve">) O/o. the </w:t>
      </w:r>
      <w:proofErr w:type="spellStart"/>
      <w:r w:rsidR="009409E2" w:rsidRPr="009409E2">
        <w:rPr>
          <w:rFonts w:ascii="Berlin Sans FB" w:hAnsi="Berlin Sans FB"/>
          <w:szCs w:val="28"/>
        </w:rPr>
        <w:t>Prl</w:t>
      </w:r>
      <w:proofErr w:type="spellEnd"/>
      <w:r w:rsidR="0082728A">
        <w:rPr>
          <w:rFonts w:ascii="Berlin Sans FB" w:hAnsi="Berlin Sans FB"/>
          <w:szCs w:val="28"/>
        </w:rPr>
        <w:t>.</w:t>
      </w:r>
      <w:r w:rsidR="009409E2" w:rsidRPr="009409E2">
        <w:rPr>
          <w:rFonts w:ascii="Berlin Sans FB" w:hAnsi="Berlin Sans FB"/>
          <w:szCs w:val="28"/>
        </w:rPr>
        <w:t xml:space="preserve"> A</w:t>
      </w:r>
      <w:r w:rsidR="0082728A">
        <w:rPr>
          <w:rFonts w:ascii="Berlin Sans FB" w:hAnsi="Berlin Sans FB"/>
          <w:szCs w:val="28"/>
        </w:rPr>
        <w:t>.</w:t>
      </w:r>
      <w:r w:rsidR="009409E2" w:rsidRPr="009409E2">
        <w:rPr>
          <w:rFonts w:ascii="Berlin Sans FB" w:hAnsi="Berlin Sans FB"/>
          <w:szCs w:val="28"/>
        </w:rPr>
        <w:t>G</w:t>
      </w:r>
      <w:r w:rsidR="0082728A">
        <w:rPr>
          <w:rFonts w:ascii="Berlin Sans FB" w:hAnsi="Berlin Sans FB"/>
          <w:szCs w:val="28"/>
        </w:rPr>
        <w:t>.</w:t>
      </w:r>
      <w:r w:rsidR="009409E2" w:rsidRPr="009409E2">
        <w:rPr>
          <w:rFonts w:ascii="Berlin Sans FB" w:hAnsi="Berlin Sans FB"/>
          <w:szCs w:val="28"/>
        </w:rPr>
        <w:t xml:space="preserve"> (A&amp;E) A.P.</w:t>
      </w:r>
      <w:r w:rsidR="0082728A">
        <w:rPr>
          <w:rFonts w:ascii="Berlin Sans FB" w:hAnsi="Berlin Sans FB"/>
          <w:szCs w:val="28"/>
        </w:rPr>
        <w:t xml:space="preserve"> </w:t>
      </w:r>
      <w:r w:rsidR="009409E2" w:rsidRPr="009409E2">
        <w:rPr>
          <w:rFonts w:ascii="Berlin Sans FB" w:hAnsi="Berlin Sans FB"/>
          <w:szCs w:val="28"/>
        </w:rPr>
        <w:t>Hyderabad-500 004 latest by 31</w:t>
      </w:r>
      <w:r w:rsidR="009409E2" w:rsidRPr="009409E2">
        <w:rPr>
          <w:rFonts w:ascii="Berlin Sans FB" w:hAnsi="Berlin Sans FB"/>
          <w:szCs w:val="28"/>
          <w:vertAlign w:val="superscript"/>
        </w:rPr>
        <w:t>st</w:t>
      </w:r>
      <w:r w:rsidR="009409E2" w:rsidRPr="009409E2">
        <w:rPr>
          <w:rFonts w:ascii="Berlin Sans FB" w:hAnsi="Berlin Sans FB"/>
          <w:szCs w:val="28"/>
        </w:rPr>
        <w:t xml:space="preserve"> May, 2014.  He is also requested to communicate the instructions issued by Government to their Office.  </w:t>
      </w:r>
    </w:p>
    <w:p w:rsidR="009409E2" w:rsidRDefault="009409E2" w:rsidP="00630F65">
      <w:pPr>
        <w:pStyle w:val="NoSpacing"/>
      </w:pPr>
    </w:p>
    <w:p w:rsidR="00EB2DA1" w:rsidRDefault="009409E2" w:rsidP="009409E2">
      <w:pPr>
        <w:pStyle w:val="ListParagraph"/>
        <w:numPr>
          <w:ilvl w:val="0"/>
          <w:numId w:val="1"/>
        </w:numPr>
        <w:tabs>
          <w:tab w:val="clear" w:pos="1800"/>
        </w:tabs>
        <w:spacing w:line="480" w:lineRule="auto"/>
        <w:ind w:left="0" w:firstLine="0"/>
        <w:jc w:val="both"/>
        <w:rPr>
          <w:rFonts w:ascii="Berlin Sans FB" w:hAnsi="Berlin Sans FB"/>
          <w:szCs w:val="28"/>
        </w:rPr>
      </w:pPr>
      <w:r>
        <w:rPr>
          <w:rFonts w:ascii="Berlin Sans FB" w:hAnsi="Berlin Sans FB"/>
          <w:szCs w:val="28"/>
        </w:rPr>
        <w:t>In this connection, it is submitted that necessary instructions may be issued to</w:t>
      </w:r>
      <w:r w:rsidR="00EB2DA1" w:rsidRPr="009409E2">
        <w:rPr>
          <w:rFonts w:ascii="Berlin Sans FB" w:hAnsi="Berlin Sans FB"/>
          <w:szCs w:val="28"/>
        </w:rPr>
        <w:t xml:space="preserve"> CCOs to furnish the Certificate of assurance in the prescribed format directly to </w:t>
      </w:r>
      <w:r>
        <w:rPr>
          <w:rFonts w:ascii="Berlin Sans FB" w:hAnsi="Berlin Sans FB"/>
          <w:szCs w:val="28"/>
        </w:rPr>
        <w:t>their</w:t>
      </w:r>
      <w:r w:rsidR="00EB2DA1" w:rsidRPr="009409E2">
        <w:rPr>
          <w:rFonts w:ascii="Berlin Sans FB" w:hAnsi="Berlin Sans FB"/>
          <w:szCs w:val="28"/>
        </w:rPr>
        <w:t xml:space="preserve"> office </w:t>
      </w:r>
      <w:r>
        <w:rPr>
          <w:rFonts w:ascii="Berlin Sans FB" w:hAnsi="Berlin Sans FB"/>
          <w:szCs w:val="28"/>
        </w:rPr>
        <w:t>through</w:t>
      </w:r>
      <w:r w:rsidR="00EB2DA1" w:rsidRPr="009409E2">
        <w:rPr>
          <w:rFonts w:ascii="Berlin Sans FB" w:hAnsi="Berlin Sans FB"/>
          <w:szCs w:val="28"/>
        </w:rPr>
        <w:t xml:space="preserve"> a D.O. Letter addressed to DAG (A/</w:t>
      </w:r>
      <w:proofErr w:type="spellStart"/>
      <w:r w:rsidR="00EB2DA1" w:rsidRPr="009409E2">
        <w:rPr>
          <w:rFonts w:ascii="Berlin Sans FB" w:hAnsi="Berlin Sans FB"/>
          <w:szCs w:val="28"/>
        </w:rPr>
        <w:t>cs</w:t>
      </w:r>
      <w:proofErr w:type="spellEnd"/>
      <w:r w:rsidR="00EB2DA1" w:rsidRPr="009409E2">
        <w:rPr>
          <w:rFonts w:ascii="Berlin Sans FB" w:hAnsi="Berlin Sans FB"/>
          <w:szCs w:val="28"/>
        </w:rPr>
        <w:t xml:space="preserve"> &amp; VLC) by name by 3</w:t>
      </w:r>
      <w:r w:rsidR="00EB2DA1" w:rsidRPr="009409E2">
        <w:rPr>
          <w:rFonts w:ascii="Berlin Sans FB" w:hAnsi="Berlin Sans FB"/>
          <w:szCs w:val="28"/>
          <w:vertAlign w:val="superscript"/>
        </w:rPr>
        <w:t>1st</w:t>
      </w:r>
      <w:r w:rsidR="00EB2DA1" w:rsidRPr="009409E2">
        <w:rPr>
          <w:rFonts w:ascii="Berlin Sans FB" w:hAnsi="Berlin Sans FB"/>
          <w:szCs w:val="28"/>
        </w:rPr>
        <w:t xml:space="preserve"> May, 201</w:t>
      </w:r>
      <w:r>
        <w:rPr>
          <w:rFonts w:ascii="Berlin Sans FB" w:hAnsi="Berlin Sans FB"/>
          <w:szCs w:val="28"/>
        </w:rPr>
        <w:t>4</w:t>
      </w:r>
      <w:r w:rsidR="00EB2DA1" w:rsidRPr="009409E2">
        <w:rPr>
          <w:rFonts w:ascii="Berlin Sans FB" w:hAnsi="Berlin Sans FB"/>
          <w:szCs w:val="28"/>
        </w:rPr>
        <w:t xml:space="preserve"> </w:t>
      </w:r>
      <w:r>
        <w:rPr>
          <w:rFonts w:ascii="Berlin Sans FB" w:hAnsi="Berlin Sans FB"/>
          <w:szCs w:val="28"/>
        </w:rPr>
        <w:t xml:space="preserve">duly marking a copy of the instructions to Principal A.G.A.P. (A&amp;E) Hyderabad as </w:t>
      </w:r>
      <w:r w:rsidR="00630F65">
        <w:rPr>
          <w:rFonts w:ascii="Berlin Sans FB" w:hAnsi="Berlin Sans FB"/>
          <w:szCs w:val="28"/>
        </w:rPr>
        <w:t>was done in the earlier instructions:</w:t>
      </w:r>
    </w:p>
    <w:p w:rsidR="00BC71D0" w:rsidRDefault="00BC71D0" w:rsidP="00BC71D0">
      <w:pPr>
        <w:rPr>
          <w:rFonts w:ascii="Berlin Sans FB" w:hAnsi="Berlin Sans FB"/>
          <w:szCs w:val="28"/>
        </w:rPr>
      </w:pPr>
    </w:p>
    <w:p w:rsidR="00BC71D0" w:rsidRDefault="00BC71D0" w:rsidP="00BC71D0">
      <w:pPr>
        <w:jc w:val="right"/>
        <w:rPr>
          <w:rFonts w:ascii="Berlin Sans FB" w:hAnsi="Berlin Sans FB"/>
          <w:szCs w:val="28"/>
        </w:rPr>
      </w:pPr>
      <w:r>
        <w:rPr>
          <w:rFonts w:ascii="Berlin Sans FB" w:hAnsi="Berlin Sans FB"/>
          <w:szCs w:val="28"/>
        </w:rPr>
        <w:t>[P.T.O]</w:t>
      </w:r>
    </w:p>
    <w:p w:rsidR="00BC71D0" w:rsidRPr="00BC71D0" w:rsidRDefault="00BC71D0" w:rsidP="00BC71D0">
      <w:pPr>
        <w:jc w:val="center"/>
        <w:rPr>
          <w:rFonts w:ascii="Berlin Sans FB" w:hAnsi="Berlin Sans FB"/>
          <w:b/>
          <w:szCs w:val="28"/>
          <w:u w:val="single"/>
        </w:rPr>
      </w:pPr>
      <w:r w:rsidRPr="00BC71D0">
        <w:rPr>
          <w:rFonts w:ascii="Berlin Sans FB" w:hAnsi="Berlin Sans FB"/>
          <w:b/>
          <w:szCs w:val="28"/>
          <w:u w:val="single"/>
        </w:rPr>
        <w:lastRenderedPageBreak/>
        <w:t xml:space="preserve">:: </w:t>
      </w:r>
      <w:proofErr w:type="gramStart"/>
      <w:r w:rsidRPr="00BC71D0">
        <w:rPr>
          <w:rFonts w:ascii="Berlin Sans FB" w:hAnsi="Berlin Sans FB"/>
          <w:b/>
          <w:szCs w:val="28"/>
          <w:u w:val="single"/>
        </w:rPr>
        <w:t>2 :</w:t>
      </w:r>
      <w:proofErr w:type="gramEnd"/>
      <w:r w:rsidRPr="00BC71D0">
        <w:rPr>
          <w:rFonts w:ascii="Berlin Sans FB" w:hAnsi="Berlin Sans FB"/>
          <w:b/>
          <w:szCs w:val="28"/>
          <w:u w:val="single"/>
        </w:rPr>
        <w:t>:</w:t>
      </w:r>
    </w:p>
    <w:p w:rsidR="00BC71D0" w:rsidRPr="009409E2" w:rsidRDefault="00BC71D0" w:rsidP="0058730B">
      <w:pPr>
        <w:pStyle w:val="ListParagraph"/>
        <w:ind w:left="0"/>
        <w:jc w:val="both"/>
        <w:rPr>
          <w:rFonts w:ascii="Berlin Sans FB" w:hAnsi="Berlin Sans FB"/>
          <w:szCs w:val="28"/>
        </w:rPr>
      </w:pPr>
    </w:p>
    <w:p w:rsidR="00EB2DA1" w:rsidRDefault="00EB2DA1" w:rsidP="00630F65">
      <w:pPr>
        <w:numPr>
          <w:ilvl w:val="0"/>
          <w:numId w:val="1"/>
        </w:numPr>
        <w:tabs>
          <w:tab w:val="clear" w:pos="1800"/>
          <w:tab w:val="num" w:pos="0"/>
        </w:tabs>
        <w:spacing w:line="480" w:lineRule="auto"/>
        <w:ind w:left="0" w:firstLine="0"/>
        <w:jc w:val="both"/>
        <w:rPr>
          <w:rFonts w:ascii="Berlin Sans FB" w:hAnsi="Berlin Sans FB"/>
          <w:szCs w:val="28"/>
        </w:rPr>
      </w:pPr>
      <w:r>
        <w:rPr>
          <w:rFonts w:ascii="Berlin Sans FB" w:hAnsi="Berlin Sans FB"/>
          <w:szCs w:val="28"/>
        </w:rPr>
        <w:t xml:space="preserve">In view of the position stated </w:t>
      </w:r>
      <w:r w:rsidR="0058730B">
        <w:rPr>
          <w:rFonts w:ascii="Berlin Sans FB" w:hAnsi="Berlin Sans FB"/>
          <w:szCs w:val="28"/>
        </w:rPr>
        <w:t>on pre-page</w:t>
      </w:r>
      <w:r>
        <w:rPr>
          <w:rFonts w:ascii="Berlin Sans FB" w:hAnsi="Berlin Sans FB"/>
          <w:szCs w:val="28"/>
        </w:rPr>
        <w:t xml:space="preserve">, it is for orders whether </w:t>
      </w:r>
      <w:r>
        <w:rPr>
          <w:rFonts w:ascii="Berlin Sans FB" w:hAnsi="Berlin Sans FB"/>
        </w:rPr>
        <w:t xml:space="preserve">all the HOD’s (CCO’s) may be directed to furnish the Certificate of assurance in the prescribed format (Copy enclosed) </w:t>
      </w:r>
      <w:r w:rsidR="00630F65">
        <w:rPr>
          <w:rFonts w:ascii="Berlin Sans FB" w:hAnsi="Berlin Sans FB"/>
          <w:szCs w:val="28"/>
        </w:rPr>
        <w:t xml:space="preserve">directly to the O/o. </w:t>
      </w:r>
      <w:proofErr w:type="spellStart"/>
      <w:r w:rsidR="00630F65">
        <w:rPr>
          <w:rFonts w:ascii="Berlin Sans FB" w:hAnsi="Berlin Sans FB"/>
          <w:szCs w:val="28"/>
        </w:rPr>
        <w:t>Prl</w:t>
      </w:r>
      <w:proofErr w:type="spellEnd"/>
      <w:r w:rsidR="00630F65">
        <w:rPr>
          <w:rFonts w:ascii="Berlin Sans FB" w:hAnsi="Berlin Sans FB"/>
          <w:szCs w:val="28"/>
        </w:rPr>
        <w:t xml:space="preserve">. Accountant </w:t>
      </w:r>
      <w:r>
        <w:rPr>
          <w:rFonts w:ascii="Berlin Sans FB" w:hAnsi="Berlin Sans FB"/>
          <w:szCs w:val="28"/>
        </w:rPr>
        <w:t>G</w:t>
      </w:r>
      <w:r w:rsidR="00630F65">
        <w:rPr>
          <w:rFonts w:ascii="Berlin Sans FB" w:hAnsi="Berlin Sans FB"/>
          <w:szCs w:val="28"/>
        </w:rPr>
        <w:t>eneral</w:t>
      </w:r>
      <w:r>
        <w:rPr>
          <w:rFonts w:ascii="Berlin Sans FB" w:hAnsi="Berlin Sans FB"/>
          <w:szCs w:val="28"/>
        </w:rPr>
        <w:t xml:space="preserve">, (A&amp;E) A.P., Hyderabad </w:t>
      </w:r>
      <w:r w:rsidR="00630F65">
        <w:rPr>
          <w:rFonts w:ascii="Berlin Sans FB" w:hAnsi="Berlin Sans FB"/>
          <w:szCs w:val="28"/>
        </w:rPr>
        <w:t>through a</w:t>
      </w:r>
      <w:r>
        <w:rPr>
          <w:rFonts w:ascii="Berlin Sans FB" w:hAnsi="Berlin Sans FB"/>
          <w:szCs w:val="28"/>
        </w:rPr>
        <w:t xml:space="preserve"> D.O. Letter addressed to D</w:t>
      </w:r>
      <w:r w:rsidR="00630F65">
        <w:rPr>
          <w:rFonts w:ascii="Berlin Sans FB" w:hAnsi="Berlin Sans FB"/>
          <w:szCs w:val="28"/>
        </w:rPr>
        <w:t xml:space="preserve">eputy </w:t>
      </w:r>
      <w:r>
        <w:rPr>
          <w:rFonts w:ascii="Berlin Sans FB" w:hAnsi="Berlin Sans FB"/>
          <w:szCs w:val="28"/>
        </w:rPr>
        <w:t>A</w:t>
      </w:r>
      <w:r w:rsidR="00630F65">
        <w:rPr>
          <w:rFonts w:ascii="Berlin Sans FB" w:hAnsi="Berlin Sans FB"/>
          <w:szCs w:val="28"/>
        </w:rPr>
        <w:t xml:space="preserve">ccountant </w:t>
      </w:r>
      <w:r>
        <w:rPr>
          <w:rFonts w:ascii="Berlin Sans FB" w:hAnsi="Berlin Sans FB"/>
          <w:szCs w:val="28"/>
        </w:rPr>
        <w:t>G</w:t>
      </w:r>
      <w:r w:rsidR="00630F65">
        <w:rPr>
          <w:rFonts w:ascii="Berlin Sans FB" w:hAnsi="Berlin Sans FB"/>
          <w:szCs w:val="28"/>
        </w:rPr>
        <w:t>eneral</w:t>
      </w:r>
      <w:r>
        <w:rPr>
          <w:rFonts w:ascii="Berlin Sans FB" w:hAnsi="Berlin Sans FB"/>
          <w:szCs w:val="28"/>
        </w:rPr>
        <w:t xml:space="preserve"> (A/</w:t>
      </w:r>
      <w:proofErr w:type="spellStart"/>
      <w:r>
        <w:rPr>
          <w:rFonts w:ascii="Berlin Sans FB" w:hAnsi="Berlin Sans FB"/>
          <w:szCs w:val="28"/>
        </w:rPr>
        <w:t>cs</w:t>
      </w:r>
      <w:proofErr w:type="spellEnd"/>
      <w:r>
        <w:rPr>
          <w:rFonts w:ascii="Berlin Sans FB" w:hAnsi="Berlin Sans FB"/>
          <w:szCs w:val="28"/>
        </w:rPr>
        <w:t xml:space="preserve"> &amp; VLC)</w:t>
      </w:r>
      <w:proofErr w:type="gramStart"/>
      <w:r w:rsidR="00630F65">
        <w:rPr>
          <w:rFonts w:ascii="Berlin Sans FB" w:hAnsi="Berlin Sans FB"/>
          <w:szCs w:val="28"/>
        </w:rPr>
        <w:t xml:space="preserve">, </w:t>
      </w:r>
      <w:r>
        <w:rPr>
          <w:rFonts w:ascii="Berlin Sans FB" w:hAnsi="Berlin Sans FB"/>
          <w:szCs w:val="28"/>
        </w:rPr>
        <w:t xml:space="preserve"> by</w:t>
      </w:r>
      <w:proofErr w:type="gramEnd"/>
      <w:r>
        <w:rPr>
          <w:rFonts w:ascii="Berlin Sans FB" w:hAnsi="Berlin Sans FB"/>
          <w:szCs w:val="28"/>
        </w:rPr>
        <w:t xml:space="preserve"> name by 31</w:t>
      </w:r>
      <w:r>
        <w:rPr>
          <w:rFonts w:ascii="Berlin Sans FB" w:hAnsi="Berlin Sans FB"/>
          <w:szCs w:val="28"/>
          <w:vertAlign w:val="superscript"/>
        </w:rPr>
        <w:t>st</w:t>
      </w:r>
      <w:r>
        <w:rPr>
          <w:rFonts w:ascii="Berlin Sans FB" w:hAnsi="Berlin Sans FB"/>
          <w:szCs w:val="28"/>
        </w:rPr>
        <w:t xml:space="preserve"> May, 201</w:t>
      </w:r>
      <w:r w:rsidR="00630F65">
        <w:rPr>
          <w:rFonts w:ascii="Berlin Sans FB" w:hAnsi="Berlin Sans FB"/>
          <w:szCs w:val="28"/>
        </w:rPr>
        <w:t>4</w:t>
      </w:r>
      <w:r>
        <w:rPr>
          <w:rFonts w:ascii="Berlin Sans FB" w:hAnsi="Berlin Sans FB"/>
        </w:rPr>
        <w:t>.</w:t>
      </w:r>
    </w:p>
    <w:p w:rsidR="00EB2DA1" w:rsidRPr="004D7982" w:rsidRDefault="00EB2DA1" w:rsidP="00630F65">
      <w:pPr>
        <w:numPr>
          <w:ilvl w:val="0"/>
          <w:numId w:val="1"/>
        </w:numPr>
        <w:tabs>
          <w:tab w:val="clear" w:pos="1800"/>
          <w:tab w:val="num" w:pos="0"/>
        </w:tabs>
        <w:spacing w:line="480" w:lineRule="auto"/>
        <w:ind w:left="0" w:firstLine="0"/>
        <w:jc w:val="both"/>
        <w:rPr>
          <w:rFonts w:ascii="Berlin Sans FB" w:hAnsi="Berlin Sans FB"/>
          <w:szCs w:val="28"/>
        </w:rPr>
      </w:pPr>
      <w:r>
        <w:rPr>
          <w:rFonts w:ascii="Berlin Sans FB" w:hAnsi="Berlin Sans FB"/>
        </w:rPr>
        <w:t xml:space="preserve">Subject to orders a draft Circular Memo along with the prescribed </w:t>
      </w:r>
      <w:proofErr w:type="gramStart"/>
      <w:r>
        <w:rPr>
          <w:rFonts w:ascii="Berlin Sans FB" w:hAnsi="Berlin Sans FB"/>
        </w:rPr>
        <w:t>format  is</w:t>
      </w:r>
      <w:proofErr w:type="gramEnd"/>
      <w:r>
        <w:rPr>
          <w:rFonts w:ascii="Berlin Sans FB" w:hAnsi="Berlin Sans FB"/>
        </w:rPr>
        <w:t xml:space="preserve"> put-up below for approval.</w:t>
      </w:r>
    </w:p>
    <w:p w:rsidR="004D7982" w:rsidRDefault="004D7982" w:rsidP="004D7982">
      <w:pPr>
        <w:spacing w:line="480" w:lineRule="auto"/>
        <w:jc w:val="both"/>
        <w:rPr>
          <w:rFonts w:ascii="Berlin Sans FB" w:hAnsi="Berlin Sans FB"/>
          <w:szCs w:val="28"/>
        </w:rPr>
      </w:pPr>
    </w:p>
    <w:p w:rsidR="00EB2DA1" w:rsidRDefault="00EB2DA1" w:rsidP="00EB2DA1">
      <w:pPr>
        <w:ind w:left="4320" w:firstLine="720"/>
        <w:jc w:val="center"/>
        <w:rPr>
          <w:rFonts w:ascii="Berlin Sans FB" w:hAnsi="Berlin Sans FB"/>
          <w:sz w:val="28"/>
          <w:szCs w:val="28"/>
          <w:u w:val="single"/>
        </w:rPr>
      </w:pPr>
      <w:r>
        <w:rPr>
          <w:rFonts w:ascii="Berlin Sans FB" w:hAnsi="Berlin Sans FB"/>
          <w:sz w:val="28"/>
          <w:szCs w:val="28"/>
          <w:u w:val="single"/>
        </w:rPr>
        <w:t>A.S</w:t>
      </w:r>
      <w:proofErr w:type="gramStart"/>
      <w:r>
        <w:rPr>
          <w:rFonts w:ascii="Berlin Sans FB" w:hAnsi="Berlin Sans FB"/>
          <w:sz w:val="28"/>
          <w:szCs w:val="28"/>
          <w:u w:val="single"/>
        </w:rPr>
        <w:t>.(</w:t>
      </w:r>
      <w:proofErr w:type="gramEnd"/>
      <w:r w:rsidR="00630F65">
        <w:rPr>
          <w:rFonts w:ascii="Berlin Sans FB" w:hAnsi="Berlin Sans FB"/>
          <w:sz w:val="28"/>
          <w:szCs w:val="28"/>
          <w:u w:val="single"/>
        </w:rPr>
        <w:t>TFR</w:t>
      </w:r>
      <w:r>
        <w:rPr>
          <w:rFonts w:ascii="Berlin Sans FB" w:hAnsi="Berlin Sans FB"/>
          <w:sz w:val="28"/>
          <w:szCs w:val="28"/>
          <w:u w:val="single"/>
        </w:rPr>
        <w:t>)</w:t>
      </w:r>
    </w:p>
    <w:p w:rsidR="0036517C" w:rsidRDefault="0036517C" w:rsidP="0036517C">
      <w:pPr>
        <w:rPr>
          <w:rFonts w:ascii="Berlin Sans FB" w:hAnsi="Berlin Sans FB"/>
          <w:sz w:val="28"/>
          <w:szCs w:val="28"/>
          <w:u w:val="single"/>
        </w:rPr>
      </w:pPr>
    </w:p>
    <w:p w:rsidR="0036517C" w:rsidRDefault="0036517C" w:rsidP="0036517C">
      <w:pPr>
        <w:rPr>
          <w:rFonts w:ascii="Berlin Sans FB" w:hAnsi="Berlin Sans FB"/>
          <w:sz w:val="28"/>
          <w:szCs w:val="28"/>
          <w:u w:val="single"/>
        </w:rPr>
      </w:pPr>
    </w:p>
    <w:p w:rsidR="0036517C" w:rsidRDefault="0036517C" w:rsidP="0036517C">
      <w:pPr>
        <w:rPr>
          <w:rFonts w:ascii="Berlin Sans FB" w:hAnsi="Berlin Sans FB"/>
          <w:sz w:val="28"/>
          <w:szCs w:val="28"/>
          <w:u w:val="single"/>
        </w:rPr>
      </w:pPr>
    </w:p>
    <w:p w:rsidR="0036517C" w:rsidRPr="00862EB9" w:rsidRDefault="0036517C" w:rsidP="0036517C">
      <w:pPr>
        <w:rPr>
          <w:rFonts w:ascii="Berlin Sans FB" w:hAnsi="Berlin Sans FB"/>
          <w:sz w:val="28"/>
          <w:szCs w:val="28"/>
        </w:rPr>
      </w:pPr>
    </w:p>
    <w:p w:rsidR="0036517C" w:rsidRPr="00862EB9" w:rsidRDefault="0036517C" w:rsidP="0036517C">
      <w:pPr>
        <w:rPr>
          <w:rFonts w:ascii="Berlin Sans FB" w:hAnsi="Berlin Sans FB"/>
          <w:sz w:val="28"/>
          <w:szCs w:val="28"/>
        </w:rPr>
      </w:pPr>
    </w:p>
    <w:p w:rsidR="0036517C" w:rsidRDefault="0036517C" w:rsidP="0036517C">
      <w:pPr>
        <w:rPr>
          <w:rFonts w:ascii="Berlin Sans FB" w:hAnsi="Berlin Sans FB"/>
          <w:sz w:val="28"/>
          <w:szCs w:val="28"/>
          <w:u w:val="single"/>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AA2DD7" w:rsidRDefault="00AA2DD7" w:rsidP="002B1F4E">
      <w:pPr>
        <w:pStyle w:val="ListParagraph"/>
        <w:ind w:left="5040"/>
        <w:jc w:val="both"/>
        <w:rPr>
          <w:rFonts w:ascii="Berlin Sans FB" w:hAnsi="Berlin Sans FB"/>
          <w:sz w:val="28"/>
          <w:szCs w:val="28"/>
        </w:rPr>
      </w:pPr>
    </w:p>
    <w:p w:rsidR="00651C43" w:rsidRDefault="00651C43" w:rsidP="00082946">
      <w:pPr>
        <w:spacing w:line="360" w:lineRule="auto"/>
        <w:jc w:val="both"/>
      </w:pPr>
    </w:p>
    <w:sectPr w:rsidR="00651C43" w:rsidSect="00C276B4">
      <w:headerReference w:type="even" r:id="rId7"/>
      <w:headerReference w:type="default" r:id="rId8"/>
      <w:pgSz w:w="11907" w:h="16839" w:code="9"/>
      <w:pgMar w:top="1440" w:right="720" w:bottom="1440" w:left="3600" w:header="17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9EA" w:rsidRDefault="001879EA" w:rsidP="00C276B4">
      <w:r>
        <w:separator/>
      </w:r>
    </w:p>
  </w:endnote>
  <w:endnote w:type="continuationSeparator" w:id="0">
    <w:p w:rsidR="001879EA" w:rsidRDefault="001879EA" w:rsidP="00C276B4">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9EA" w:rsidRDefault="001879EA" w:rsidP="00C276B4">
      <w:r>
        <w:separator/>
      </w:r>
    </w:p>
  </w:footnote>
  <w:footnote w:type="continuationSeparator" w:id="0">
    <w:p w:rsidR="001879EA" w:rsidRDefault="001879EA" w:rsidP="00C27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0B" w:rsidRDefault="0058730B" w:rsidP="0058730B">
    <w:pPr>
      <w:pStyle w:val="Header"/>
      <w:ind w:right="-3186"/>
      <w:jc w:val="right"/>
    </w:pPr>
    <w:r w:rsidRPr="00C276B4">
      <w:rPr>
        <w:b/>
        <w:sz w:val="26"/>
        <w:u w:val="single"/>
      </w:rPr>
      <w:t>Fin.C.No.5335-A/127/TFR/2014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B4" w:rsidRPr="00C276B4" w:rsidRDefault="00C276B4" w:rsidP="0058730B">
    <w:pPr>
      <w:ind w:hanging="3402"/>
      <w:rPr>
        <w:b/>
      </w:rPr>
    </w:pPr>
    <w:r w:rsidRPr="00C276B4">
      <w:rPr>
        <w:b/>
        <w:sz w:val="26"/>
        <w:u w:val="single"/>
      </w:rPr>
      <w:t>Fin.C.No.5335-A/127/TFR/2014</w:t>
    </w:r>
    <w:r w:rsidRPr="00C276B4">
      <w:rPr>
        <w:b/>
      </w:rPr>
      <w:tab/>
    </w:r>
    <w:r w:rsidRPr="00C276B4">
      <w:rPr>
        <w:b/>
      </w:rPr>
      <w:tab/>
    </w:r>
  </w:p>
  <w:p w:rsidR="00C276B4" w:rsidRDefault="00C276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83489"/>
    <w:multiLevelType w:val="hybridMultilevel"/>
    <w:tmpl w:val="DE04C76A"/>
    <w:lvl w:ilvl="0" w:tplc="D2AEF0C8">
      <w:start w:val="2"/>
      <w:numFmt w:val="decimal"/>
      <w:lvlText w:val="%1."/>
      <w:lvlJc w:val="left"/>
      <w:pPr>
        <w:tabs>
          <w:tab w:val="num" w:pos="1800"/>
        </w:tabs>
        <w:ind w:left="1800" w:hanging="720"/>
      </w:pPr>
      <w:rPr>
        <w:rFonts w:ascii="Arial Black" w:hAnsi="Arial Black" w:hint="default"/>
        <w:b w:val="0"/>
        <w:sz w:val="26"/>
        <w:u w:val="single"/>
      </w:rPr>
    </w:lvl>
    <w:lvl w:ilvl="1" w:tplc="6CFC84E2">
      <w:start w:val="1"/>
      <w:numFmt w:val="lowerLetter"/>
      <w:lvlText w:val="%2)"/>
      <w:lvlJc w:val="left"/>
      <w:pPr>
        <w:tabs>
          <w:tab w:val="num" w:pos="1440"/>
        </w:tabs>
        <w:ind w:left="1440" w:hanging="360"/>
      </w:pPr>
      <w:rPr>
        <w:b w:val="0"/>
        <w:sz w:val="26"/>
        <w:u w:val="single"/>
      </w:rPr>
    </w:lvl>
    <w:lvl w:ilvl="2" w:tplc="583C4E02">
      <w:start w:val="1"/>
      <w:numFmt w:val="lowerLetter"/>
      <w:lvlText w:val="%3."/>
      <w:lvlJc w:val="left"/>
      <w:pPr>
        <w:tabs>
          <w:tab w:val="num" w:pos="2340"/>
        </w:tabs>
        <w:ind w:left="2340" w:hanging="360"/>
      </w:pPr>
    </w:lvl>
    <w:lvl w:ilvl="3" w:tplc="99F86C36">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1856A7"/>
    <w:multiLevelType w:val="hybridMultilevel"/>
    <w:tmpl w:val="AED241EC"/>
    <w:lvl w:ilvl="0" w:tplc="EDD8FC8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evenAndOddHeaders/>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EB2DA1"/>
    <w:rsid w:val="00006C3B"/>
    <w:rsid w:val="00007984"/>
    <w:rsid w:val="00082946"/>
    <w:rsid w:val="001879EA"/>
    <w:rsid w:val="00227045"/>
    <w:rsid w:val="00290A64"/>
    <w:rsid w:val="002B1F4E"/>
    <w:rsid w:val="002D61C8"/>
    <w:rsid w:val="0036517C"/>
    <w:rsid w:val="004A3567"/>
    <w:rsid w:val="004D7982"/>
    <w:rsid w:val="00522168"/>
    <w:rsid w:val="0058730B"/>
    <w:rsid w:val="00630F65"/>
    <w:rsid w:val="00651C43"/>
    <w:rsid w:val="0082728A"/>
    <w:rsid w:val="00862EB9"/>
    <w:rsid w:val="009409E2"/>
    <w:rsid w:val="00AA2DD7"/>
    <w:rsid w:val="00BB4ACC"/>
    <w:rsid w:val="00BC2176"/>
    <w:rsid w:val="00BC71D0"/>
    <w:rsid w:val="00C276B4"/>
    <w:rsid w:val="00EB2D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A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DA1"/>
    <w:pPr>
      <w:ind w:left="720"/>
      <w:contextualSpacing/>
    </w:pPr>
  </w:style>
  <w:style w:type="paragraph" w:styleId="NoSpacing">
    <w:name w:val="No Spacing"/>
    <w:uiPriority w:val="1"/>
    <w:qFormat/>
    <w:rsid w:val="00630F65"/>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C276B4"/>
    <w:pPr>
      <w:tabs>
        <w:tab w:val="center" w:pos="4513"/>
        <w:tab w:val="right" w:pos="9026"/>
      </w:tabs>
    </w:pPr>
  </w:style>
  <w:style w:type="character" w:customStyle="1" w:styleId="HeaderChar">
    <w:name w:val="Header Char"/>
    <w:basedOn w:val="DefaultParagraphFont"/>
    <w:link w:val="Header"/>
    <w:uiPriority w:val="99"/>
    <w:semiHidden/>
    <w:rsid w:val="00C276B4"/>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C276B4"/>
    <w:pPr>
      <w:tabs>
        <w:tab w:val="center" w:pos="4513"/>
        <w:tab w:val="right" w:pos="9026"/>
      </w:tabs>
    </w:pPr>
  </w:style>
  <w:style w:type="character" w:customStyle="1" w:styleId="FooterChar">
    <w:name w:val="Footer Char"/>
    <w:basedOn w:val="DefaultParagraphFont"/>
    <w:link w:val="Footer"/>
    <w:uiPriority w:val="99"/>
    <w:semiHidden/>
    <w:rsid w:val="00C276B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002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aso1_tfr1_fin</dc:creator>
  <cp:lastModifiedBy>aso1_tfr1_fin</cp:lastModifiedBy>
  <cp:revision>11</cp:revision>
  <dcterms:created xsi:type="dcterms:W3CDTF">2014-03-12T10:09:00Z</dcterms:created>
  <dcterms:modified xsi:type="dcterms:W3CDTF">2014-03-13T05:40:00Z</dcterms:modified>
</cp:coreProperties>
</file>